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CU inkomensregelingen en minimabeleid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4-CU-inkomensregelingen-en-minimabeleid-verworp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CDA PvdA Waarderingssubsidies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3-CDA-PvdA-Waarderingssubsidies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SGP CDA D66 VVD CU PvdA - begroting 2026 aangepast - handhaving en jongerenwerk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SGP-CDA-D66-VVD-CU-PvdA-begroting-2026-aangepast-handhaving-en-jongerenwerk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SGP CDA D66 VVD CU PvdA begroting 2026 aangepast - handhaving en jongerenwerk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begroting-2026-aangepast-handhaving-en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CU bekostiging leerlingenvervoer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2-cu-bekostiging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CU inkomensregelingen en minimabeleid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1-cu-inkomensregelingen-en-minima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CDA PvdA Waarderingssubsidies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2-CDA-PvdA-Waarderings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CDA PvdA VVD Bezuiniging Jongerenwerk en Handhaving schrappen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1-CDA-PvdA-VVD-Bezuiniging-Jongerenwerk-en-Handhaving-schrapp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SGP- handhaving jongerenwerk begraafplaats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begroting-2026-handhaving-jongerenwerk-begraafplaats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989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