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ZigZaggend pad (aangenomen 2019 11 26)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Amendementen/20191125-Amendement-ZigZaggend-p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