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SGP - VVD tav Vaststellen Verordening Adviescommissie tav Omgevingskwaliteit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Amendementen/Amendement-SGP-VVD-tav-Vaststellen-Verordening-Adviescommissie-tav-Omgevingskwalitei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