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SGP VVD D66 CU Omgevingsvisie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-SGP-VVD-D66-CU-Omgevingsvisie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