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INGETROKKEN Amendement Mooi Sociaal - SWA 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VERVALLEN-Amendement-Mooi-Sociaal-SWA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 Amendement 8 CU Reconstructie Vinkenwaard-Zuid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ChristenUnie-Reconstructie-Vinkenwaar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INGETROKKEN Amendement 7 CU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CU-Armo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1 alle fracties Perspectiefnota 2026 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alle-fracties-Perspectiefnota-202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Amendement 6 PvdA Bibliotheek 2027 e.v.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PvdA-Bibliotheek-2027-e-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INGETROKKEN Amendement 5 PvdA Mooi sociaal- SWA 2027 e.v. 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PvdA-Mooi-sociaal-SWA-2027-e-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Amendement 4 PvdA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PvdA-Minima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Amendement 3 PvdA Jeugd-Punt PvdA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PvdA-Jeugd-Punt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Amendement 2 VVD SGP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Amendement-VVD-SGP-Veilig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0" meta:character-count="828" meta:non-whitespace-character-count="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