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presidium 21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84,78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4/02-juli/20:30/Vaststellen-verslag-presidium-21-mei-2024/Besluitenlijst-presidium-21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BIO 27 juni 2024 Presentatie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27-juni/19:00/BIO-27-juni-2024-Presentatie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48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