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Najaarsbrief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raadsvoorstel gemeentelijke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Perspectiefnota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1ste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Gemeenteraad_verkiezing_2026_flyer Metaalunie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 van 24 juni met mogelijke herbestemming Participant - Lelstraat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Technische-vragen-bij-Najaarsbrief-2024-GR-Sociaal.pdf" TargetMode="External" /><Relationship Id="rId26" Type="http://schemas.openxmlformats.org/officeDocument/2006/relationships/hyperlink" Target="https://raad.alblasserdam.nl/Documenten/Technische-vragen-raadsvoorstel-gemeentelijke-accommodaties.pdf" TargetMode="External" /><Relationship Id="rId27" Type="http://schemas.openxmlformats.org/officeDocument/2006/relationships/hyperlink" Target="https://raad.alblasserdam.nl/Documenten/Technische-vragen-bij-raadsvoorstel-Perspectiefnota-2026-1.pdf" TargetMode="External" /><Relationship Id="rId28" Type="http://schemas.openxmlformats.org/officeDocument/2006/relationships/hyperlink" Target="https://raad.alblasserdam.nl/Documenten/Technische-vragen-bij-raadsvoorstel-1ste-Burap-1.pdf" TargetMode="External" /><Relationship Id="rId29" Type="http://schemas.openxmlformats.org/officeDocument/2006/relationships/hyperlink" Target="https://raad.alblasserdam.nl/Documenten/Technische-vragen-bij-raadsvoorstel-Jaarrekening-2024-1.pdf" TargetMode="External" /><Relationship Id="rId30" Type="http://schemas.openxmlformats.org/officeDocument/2006/relationships/hyperlink" Target="https://raad.alblasserdam.nl/Documenten/Gemeenteraad-verkiezing-2026-flyer-Metaalunie.pdf" TargetMode="External" /><Relationship Id="rId37" Type="http://schemas.openxmlformats.org/officeDocument/2006/relationships/hyperlink" Target="https://raad.alblasserdam.nl/Vergaderingen/Gemeenteraad-Alblasserdam/2025/01-juli/19:30/Toegezegde-informatie-over-het-gemeentelijk-vastgoed-Raadsinformatiebrief/Mail-Stevast-van-24-juni-met-mogelijke-herbestemming-Participant-Lelstraat-gean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