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21a Nieuwsbrief SDD Transitie GR sociaal domein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1a-Nieuwsbrief-SDD-Transitie-GR-sociaal-domein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 Vlugschrift informatiebijeenkomst Groeiagenda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-Vlugschrift-informatiebijeenkomst-Groeiagenda-febr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7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