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Onderzoeksprogramma 2025 - Rekenkamer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141,63 KB</text:p>
          </table:table-cell>
          <table:table-cell table:style-name="Table3.A2" office:value-type="string">
            <text:p text:style-name="P22">
              <text:a xlink:type="simple" xlink:href="https://raad.alblasserdam.nl/Documenten/Onderzoeksprogramma-2025-Rekenkamer-Alblass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Armoede Fonds - Rapport Impact van Armoede op Hulporganisaties in NL 2024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lasserdam.nl/Documenten/Impact-van-Armoede-op-Hulporganisaties-Rapport-Oktober-2024-WE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15102024 Reactie college brief Molenzicht van 4 oktober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105,51 KB</text:p>
          </table:table-cell>
          <table:table-cell table:style-name="Table3.A2" office:value-type="string">
            <text:p text:style-name="P22">
              <text:a xlink:type="simple" xlink:href="https://raad.alblasserdam.nl/Documenten/15102024-Reactie-college-brief-Molenzicht-van-4-okto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Planbureau voor de Leefomgeving - Beter Bereikbaar? Veranderingen in de toegang tot voorzieningen en banen in Nederland tussen 2012-2022
              <text:span text:style-name="T2"/>
            </text:p>
            <text:p text:style-name="P3"/>
          </table:table-cell>
          <table:table-cell table:style-name="Table3.A2" office:value-type="string">
            <text:p text:style-name="P4">14-10-2024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8,87 MB</text:p>
          </table:table-cell>
          <table:table-cell table:style-name="Table3.A2" office:value-type="string">
            <text:p text:style-name="P22">
              <text:a xlink:type="simple" xlink:href="https://raad.alblasserdam.nl/Documenten/pbl-2024-beter-bereikbaar-5300-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Provincie Zuid-Holland brief over financieel toezicht begroting 2025 GR VZHZ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alblasserdam.nl/Documenten/Provincie-Zuid-Holland-brief-over-financieel-toezicht-begrotin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VZHG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399,39 KB</text:p>
          </table:table-cell>
          <table:table-cell table:style-name="Table3.A2" office:value-type="string">
            <text:p text:style-name="P22">
              <text:a xlink:type="simple" xlink:href="https://raad.alblasserdam.nl/Documenten/10-2024-nieuwsbri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Stichting Sporthal Molenzicht – Brief bestuur n.a.v. commissievergadering B&amp;amp;S betreft oplossing financiële situatie Molenzicht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757,48 KB</text:p>
          </table:table-cell>
          <table:table-cell table:style-name="Table3.A2" office:value-type="string">
            <text:p text:style-name="P22">
              <text:a xlink:type="simple" xlink:href="https://raad.alblasserdam.nl/Documenten/2-3-St-Sporthal-Molenzicht-reactie-n-a-v-commissievergadering-financiele-situatie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Wereld van Aandacht voor Het Vergeten Kind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103,53 KB</text:p>
          </table:table-cell>
          <table:table-cell table:style-name="Table3.A2" office:value-type="string">
            <text:p text:style-name="P22">
              <text:a xlink:type="simple" xlink:href="https://raad.alblasserdam.nl/Documenten/Wereld-van-Aandacht-voor-Het-Vergeten-Ki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43" meta:character-count="942" meta:non-whitespace-character-count="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