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Mail Stichting Helpende Handen Nederland, plan Het ParticiPand 2.0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oe-verder-met-plan-gebruikerscollectief-Het-ParticiPand-Raadsinformatiebrief/Mail-Stichting-Helpende-Handen-Nederland-plan-Het-ParticiPand-2-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klimaat actief rivierenland - herfst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Nieuwsbrief-klimaat-actief-rivierenland-herfs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Mail Stichting Helpende Handen Nederland, plan Het ParticiPand 2.0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3-september/19:30/Hoe-verder-met-plan-gebruikerscollectief-Het-ParticiPand-Raadsinformatiebrief/Mail-Stichting-Helpende-Handen-Nederland-plan-Het-ParticiPand-2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Kijkkader kindgericht financieel beleid - ChildFriendlyCities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raad.alblasserdam.nl/Documenten/Kijkkader-kindgericht-financieel-beleid-ChildFriendlyCi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Stappenplan onderzoek kindgerichte uitgaven ChildFriendlyCities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raad.alblasserdam.nl/Documenten/Stappenplan-onderzoek-kindgerichte-uitgaven-ChildFriendlyCi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motie Maashorst spreekt zich uit tegen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176,98 KB</text:p>
          </table:table-cell>
          <table:table-cell table:style-name="Table3.A2" office:value-type="string">
            <text:p text:style-name="P22">
              <text:a xlink:type="simple" xlink:href="https://raad.alblasserdam.nl/Documenten/Aangenomen-motie-Maashorst-spreekt-zich-uit-tegen-mensenrechtenschendingen-in-Gaza-en-lsra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Standpunten gemeenteraadsverkiezingen stichting bewonersbelangen arbeidsmigratie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197,49 KB</text:p>
          </table:table-cell>
          <table:table-cell table:style-name="Table3.A2" office:value-type="string">
            <text:p text:style-name="P22">
              <text:a xlink:type="simple" xlink:href="https://raad.alblasserdam.nl/Documenten/Standpunten-gemeenteraadsverkiezingen-202509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Water als kans - vier thema's voor een fijne leefomgeving - Waterschap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lasserdam.nl/Documenten/Water-als-kans-vier-thema-s-voor-een-fijne-leefomgeving-Waterschap-Rivieren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lift Nedersassen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70,54 KB</text:p>
          </table:table-cell>
          <table:table-cell table:style-name="Table3.A2" office:value-type="string">
            <text:p text:style-name="P22">
              <text:a xlink:type="simple" xlink:href="https://raad.alblasserdam.nl/Documenten/Persbericht-lift-Neders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RIB Buitendijks griend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99,01 KB</text:p>
          </table:table-cell>
          <table:table-cell table:style-name="Table3.A2" office:value-type="string">
            <text:p text:style-name="P22">
              <text:a xlink:type="simple" xlink:href="https://raad.alblasserdam.nl/Documenten/20250722-DEFINITIEVE-RIB-Buitendijks-gri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Smart Delta Drechtsteden nieuwsbrief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17,10 KB</text:p>
          </table:table-cell>
          <table:table-cell table:style-name="Table3.A2" office:value-type="string">
            <text:p text:style-name="P22">
              <text:a xlink:type="simple" xlink:href="https://raad.alblasserdam.nl/Documenten/Smart-Delta-Drechtsteden-nieuwsbrief-augustus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bewoner aandacht voor KOPP-kinderen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raad.alblasserdam.nl/Documenten/Brief-bewoner-aandacht-voor-KOPP-kinder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NAL gemeenteraadsverkiezingen belang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raad.alblasserdam.nl/Documenten/NAL-gemeenteraadsverkiezingen-belang-laadinfrastruc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5" meta:character-count="1294" meta:non-whitespace-character-count="1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