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Toewijzing woningen aan Alblasserdammers (VVD) 
              <text:s/>
              Deze motie is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93,03 KB</text:p>
          </table:table-cell>
          <table:table-cell table:style-name="Table3.A2" office:value-type="string">
            <text:p text:style-name="P22">
              <text:a xlink:type="simple" xlink:href="https://raad.alblasserdam.nl/documenten/Moties/20210928-Motie-VVD-Toewijzing-woningen-aan-Alblasserdam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2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