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Governance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Moties/Motie-Governance-Kind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