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20230328 Motie beheerscommissie flexwoningen D66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92,01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28-maart/19:30/Flexwoningen-Raadsinformatiebrief/20230328-Motie-beheerscommissie-flexwoningen-D6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20230328 Motie Flexwoningen SGP (met logo)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45,92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28-maart/19:30/Flexwoningen-Raadsinformatiebrief/20230328-Motie-Flexwoningen-SGP-met-log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59" meta:non-whitespace-character-count="2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