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
              <text:s/>
              behoud van Griend Rietgors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3-februari/19:30/Sluiting/Motie-2-20240205-Motie-behoud-van-Griend-Rietgo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5" meta:non-whitespace-character-count="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