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Aanvraag suppletie-uitkering bommenregeling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raad.alblasserdam.nl/Documenten/Raadsbesluit-Aanvraag-suppletie-uitkering-bommenregeling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Vaststelling wijziging Gemeenschappelijke Regeling Gevudo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raad.alblasserdam.nl/Documenten/Raadsbesluit-Vaststelling-wijziging-Gemeenschappelijke-Regeling-Gevudo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38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