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Kaderstelling richting Perspectiefnota 2026 -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voorzitters raadscommissie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Ontheffing woonplaatsvereiste wethouder M. Japenga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raadscommissielid J. van der Wal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Geheimhoudingsregister 2024 -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ontwerpbegroting GEVUDO 2026 -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Actualisatie Privacybeleid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Huisvestingsverordening Gemeente Alblasserdam 2025 -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Beleidsnota klimaatadaptatie voor initiatieven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inzake 'Zijderveldlocatie' Alblasserdam voornemen tot realisatie van een kerk en zorgwoningen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 te stemmen met de onderzoeksrichting voor de transformatie van Vinkenwaard Noord tot woningbouwlocatie na 2030 -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besluit-Kaderstelling-richting-Perspectiefnota-2026-getekend.pdf" TargetMode="External" /><Relationship Id="rId26" Type="http://schemas.openxmlformats.org/officeDocument/2006/relationships/hyperlink" Target="https://raad.alblasserdam.nl/Documenten/Raadsbesluit-Benoeming-voorzitters-raadscommissie-getekend.pdf" TargetMode="External" /><Relationship Id="rId27" Type="http://schemas.openxmlformats.org/officeDocument/2006/relationships/hyperlink" Target="https://raad.alblasserdam.nl/Documenten/Raadsbesluit-Ontheffing-woonplaatsvereiste-wethouder-M-Japenga-getekend.pdf" TargetMode="External" /><Relationship Id="rId28" Type="http://schemas.openxmlformats.org/officeDocument/2006/relationships/hyperlink" Target="https://raad.alblasserdam.nl/Documenten/Raadsbesluit-Benoemen-raadscommissielid-J-van-der-Wal-getekend.pdf" TargetMode="External" /><Relationship Id="rId29" Type="http://schemas.openxmlformats.org/officeDocument/2006/relationships/hyperlink" Target="https://raad.alblasserdam.nl/Documenten/Raadsbesluit-Geheimhoudingsregister-2024-getekend.pdf" TargetMode="External" /><Relationship Id="rId30" Type="http://schemas.openxmlformats.org/officeDocument/2006/relationships/hyperlink" Target="https://raad.alblasserdam.nl/Documenten/Raadsbesluit-Zienswijze-ontwerpbegroting-GEVUDO-2026-getekend.pdf" TargetMode="External" /><Relationship Id="rId37" Type="http://schemas.openxmlformats.org/officeDocument/2006/relationships/hyperlink" Target="https://raad.alblasserdam.nl/Documenten/Raadsbesluit-Actualisatie-Privacybeleid-getekend.pdf" TargetMode="External" /><Relationship Id="rId38" Type="http://schemas.openxmlformats.org/officeDocument/2006/relationships/hyperlink" Target="https://raad.alblasserdam.nl/Documenten/Raadsbesluit-Huisvestingsverordening-Gemeente-Alblasserdam-2025-getekend.pdf" TargetMode="External" /><Relationship Id="rId39" Type="http://schemas.openxmlformats.org/officeDocument/2006/relationships/hyperlink" Target="https://raad.alblasserdam.nl/Documenten/Raadsbesluit-Beleidsnota-klimaatadaptatie-voor-initiatieven-getekend.pdf" TargetMode="External" /><Relationship Id="rId40" Type="http://schemas.openxmlformats.org/officeDocument/2006/relationships/hyperlink" Target="https://raad.alblasserdam.nl/Documenten/Raadsbesluit-inzake-Zijderveldlocatie-Alblasserdam-voornemen-tot-realisatie-van-een-kerk-en-zorgwoningen-getekend.pdf" TargetMode="External" /><Relationship Id="rId41" Type="http://schemas.openxmlformats.org/officeDocument/2006/relationships/hyperlink" Target="https://raad.alblasserdam.nl/Documenten/Raadsbesluit-In-te-stemmen-met-de-onderzoeksrichting-voor-de-transformatie-van-Vinkenwaard-Noord-tot-woningbouwlocatie-na-2030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