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Beantwoording schriftelijke vragen PvdA n.a.v. kosten gehandicaptenparkeerkaart en -plaats.pdf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Raadsinformatiebrief-Beantwoording-schriftelijke-vragen-PvdA-n-a-v-kosten-gehandicaptenparkeerkaart-en-plaat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Beantwoording Schriftelijke vragen D66 Meld Misdaad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Raadsmemo-Beantwoording-Schriftelijke-vragen-D66-Meld-Misdaad-Ano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SGP over check QR-code in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56,61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2-01-26-Schriftelijke-vragen-SGP-over-check-QR-code-in-zwembad-Blokw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D66 Meld misdaad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2-01-26-Schriftelijke-vragen-D66-Meld-misdaad-ano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PvdA betreffende verzekering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022-01-17-Schriftelijke-vragen-PvdA-betreffende-verzekering-hulp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PvdA Voorzieningen Gas en electra Nieuwland Parc 12 2021 aanvulende vraag 4 1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Schriftelijke-vragen-PvdA-Voorzieningen-Gas-en-electra-Nieuwland-Parc-12-2021-aanvulende-vraag-4-1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PvdA Financiële tegemoetkoming kleine zelfstandige in lockdown dec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Schriftelijke-vragen-PvdA-Financiele-tegemoetkoming-kleine-zelfstandige-in-lockdown-dec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7" meta:character-count="889" meta:non-whitespace-character-count="8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